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2892" w14:textId="77777777" w:rsidR="00E92D4E" w:rsidRPr="00E92D4E" w:rsidRDefault="00E92D4E" w:rsidP="00F23271">
      <w:pPr>
        <w:rPr>
          <w:rFonts w:ascii="Arial" w:eastAsia="Times New Roman" w:hAnsi="Arial" w:cs="Arial"/>
          <w:b/>
          <w:smallCaps/>
          <w:color w:val="FF0000"/>
          <w:sz w:val="2"/>
          <w:szCs w:val="2"/>
        </w:rPr>
      </w:pPr>
    </w:p>
    <w:p w14:paraId="51E11EF7" w14:textId="77777777" w:rsidR="007B31CE" w:rsidRDefault="007B31CE" w:rsidP="00F23271">
      <w:pPr>
        <w:rPr>
          <w:rFonts w:ascii="Arial" w:eastAsia="Times New Roman" w:hAnsi="Arial" w:cs="Arial"/>
          <w:b/>
          <w:smallCaps/>
          <w:color w:val="FF0000"/>
          <w:sz w:val="36"/>
          <w:szCs w:val="36"/>
        </w:rPr>
      </w:pPr>
    </w:p>
    <w:p w14:paraId="662C58F2" w14:textId="22B6978F" w:rsidR="00F23271" w:rsidRPr="00104D1B" w:rsidRDefault="00F23271" w:rsidP="00F23271">
      <w:pPr>
        <w:rPr>
          <w:rFonts w:ascii="Arial" w:eastAsia="Times New Roman" w:hAnsi="Arial" w:cs="Arial"/>
          <w:b/>
          <w:smallCaps/>
          <w:color w:val="000000"/>
          <w:sz w:val="28"/>
          <w:szCs w:val="28"/>
        </w:rPr>
      </w:pPr>
      <w:r w:rsidRPr="00E33893">
        <w:rPr>
          <w:rFonts w:ascii="Arial" w:eastAsia="Times New Roman" w:hAnsi="Arial" w:cs="Arial"/>
          <w:b/>
          <w:smallCaps/>
          <w:color w:val="FF0000"/>
          <w:sz w:val="36"/>
          <w:szCs w:val="36"/>
        </w:rPr>
        <w:t xml:space="preserve">EDU Plus </w:t>
      </w:r>
      <w:r w:rsidRPr="00104D1B">
        <w:rPr>
          <w:rFonts w:ascii="Arial" w:eastAsia="Times New Roman" w:hAnsi="Arial" w:cs="Arial"/>
          <w:b/>
          <w:smallCaps/>
          <w:color w:val="000000"/>
          <w:sz w:val="28"/>
          <w:szCs w:val="28"/>
        </w:rPr>
        <w:t>program ochrony ubezpieczeniowej dzieci i młodzieży oraz personelu placówki oświatowej na rok szkolny 202</w:t>
      </w:r>
      <w:r w:rsidR="006F23EE">
        <w:rPr>
          <w:rFonts w:ascii="Arial" w:eastAsia="Times New Roman" w:hAnsi="Arial" w:cs="Arial"/>
          <w:b/>
          <w:smallCaps/>
          <w:color w:val="000000"/>
          <w:sz w:val="28"/>
          <w:szCs w:val="28"/>
        </w:rPr>
        <w:t>2</w:t>
      </w:r>
      <w:r w:rsidRPr="00104D1B">
        <w:rPr>
          <w:rFonts w:ascii="Arial" w:eastAsia="Times New Roman" w:hAnsi="Arial" w:cs="Arial"/>
          <w:b/>
          <w:smallCaps/>
          <w:color w:val="000000"/>
          <w:sz w:val="28"/>
          <w:szCs w:val="28"/>
        </w:rPr>
        <w:t>/202</w:t>
      </w:r>
      <w:r w:rsidR="006F23EE">
        <w:rPr>
          <w:rFonts w:ascii="Arial" w:eastAsia="Times New Roman" w:hAnsi="Arial" w:cs="Arial"/>
          <w:b/>
          <w:smallCaps/>
          <w:color w:val="000000"/>
          <w:sz w:val="28"/>
          <w:szCs w:val="28"/>
        </w:rPr>
        <w:t>3</w:t>
      </w:r>
    </w:p>
    <w:p w14:paraId="4CC71F4E" w14:textId="20A912EE" w:rsidR="005D2B8C" w:rsidRDefault="00883F86" w:rsidP="00E92D4E">
      <w:pPr>
        <w:jc w:val="center"/>
        <w:rPr>
          <w:rFonts w:ascii="Arial" w:eastAsia="Times New Roman" w:hAnsi="Arial" w:cs="Arial"/>
          <w:bCs/>
          <w:smallCap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smallCaps/>
          <w:color w:val="000000"/>
          <w:sz w:val="28"/>
          <w:szCs w:val="28"/>
        </w:rPr>
        <w:t xml:space="preserve">dla: </w:t>
      </w:r>
      <w:r w:rsidR="000D3C86">
        <w:rPr>
          <w:rFonts w:ascii="Arial" w:eastAsia="Times New Roman" w:hAnsi="Arial" w:cs="Arial"/>
          <w:bCs/>
          <w:smallCaps/>
          <w:color w:val="000000"/>
          <w:sz w:val="28"/>
          <w:szCs w:val="28"/>
        </w:rPr>
        <w:t>Szkoła Podstawowa w Gródku</w:t>
      </w:r>
    </w:p>
    <w:p w14:paraId="5DD31E1A" w14:textId="065AF358" w:rsidR="00866D73" w:rsidRDefault="00866D73">
      <w:pPr>
        <w:rPr>
          <w:rFonts w:ascii="Arial" w:eastAsia="Times New Roman" w:hAnsi="Arial" w:cs="Arial"/>
          <w:bCs/>
          <w:smallCaps/>
          <w:color w:val="000000"/>
          <w:sz w:val="18"/>
          <w:szCs w:val="18"/>
        </w:rPr>
      </w:pPr>
    </w:p>
    <w:p w14:paraId="6A363036" w14:textId="3BE47F21" w:rsidR="003F1D53" w:rsidRDefault="003F1D53">
      <w:pPr>
        <w:rPr>
          <w:rFonts w:ascii="Arial" w:eastAsia="Times New Roman" w:hAnsi="Arial" w:cs="Arial"/>
          <w:bCs/>
          <w:smallCaps/>
          <w:color w:val="000000"/>
          <w:sz w:val="18"/>
          <w:szCs w:val="18"/>
        </w:rPr>
      </w:pPr>
    </w:p>
    <w:p w14:paraId="47EDE3F6" w14:textId="77777777" w:rsidR="003F1D53" w:rsidRPr="001E5224" w:rsidRDefault="003F1D53">
      <w:pPr>
        <w:rPr>
          <w:rFonts w:ascii="Arial" w:eastAsia="Times New Roman" w:hAnsi="Arial" w:cs="Arial"/>
          <w:bCs/>
          <w:smallCaps/>
          <w:color w:val="000000"/>
          <w:sz w:val="18"/>
          <w:szCs w:val="18"/>
        </w:rPr>
      </w:pPr>
    </w:p>
    <w:tbl>
      <w:tblPr>
        <w:tblStyle w:val="Tabela-Siatka"/>
        <w:tblW w:w="10490" w:type="dxa"/>
        <w:tblInd w:w="-709" w:type="dxa"/>
        <w:tblLook w:val="04A0" w:firstRow="1" w:lastRow="0" w:firstColumn="1" w:lastColumn="0" w:noHBand="0" w:noVBand="1"/>
      </w:tblPr>
      <w:tblGrid>
        <w:gridCol w:w="5240"/>
        <w:gridCol w:w="5250"/>
      </w:tblGrid>
      <w:tr w:rsidR="000A2B49" w14:paraId="18A91706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78BBFA06" w14:textId="0538E4BC" w:rsidR="000A2B49" w:rsidRPr="00866D73" w:rsidRDefault="00EF06BF">
            <w:pPr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mallCap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F623096" wp14:editId="7DCB9BE6">
                  <wp:simplePos x="0" y="0"/>
                  <wp:positionH relativeFrom="column">
                    <wp:posOffset>-68456</wp:posOffset>
                  </wp:positionH>
                  <wp:positionV relativeFrom="paragraph">
                    <wp:posOffset>544</wp:posOffset>
                  </wp:positionV>
                  <wp:extent cx="657672" cy="428878"/>
                  <wp:effectExtent l="0" t="0" r="9525" b="0"/>
                  <wp:wrapSquare wrapText="bothSides"/>
                  <wp:docPr id="14337" name="Obraz 14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B49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Ochrona ubezpieczeniowa w ciągu całego roku szkolnego i wakacji </w:t>
            </w:r>
            <w:r w:rsidR="000A2B49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br/>
              <w:t>365 dni w roku 24 godz</w:t>
            </w:r>
            <w:r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>iny</w:t>
            </w:r>
            <w:r w:rsidR="000A2B49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na dobę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E73B9BB" w14:textId="24CBB1ED" w:rsidR="000A2B49" w:rsidRPr="00866D73" w:rsidRDefault="00EF06BF" w:rsidP="000A2B49">
            <w:pPr>
              <w:rPr>
                <w:rFonts w:ascii="Arial" w:eastAsia="Open Sans" w:hAnsi="Arial" w:cs="Arial"/>
                <w:bCs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smallCap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66DA27F" wp14:editId="12B29E88">
                  <wp:simplePos x="0" y="0"/>
                  <wp:positionH relativeFrom="column">
                    <wp:posOffset>124297</wp:posOffset>
                  </wp:positionH>
                  <wp:positionV relativeFrom="paragraph">
                    <wp:posOffset>19050</wp:posOffset>
                  </wp:positionV>
                  <wp:extent cx="657225" cy="428625"/>
                  <wp:effectExtent l="0" t="0" r="9525" b="9525"/>
                  <wp:wrapSquare wrapText="bothSides"/>
                  <wp:docPr id="14338" name="Obraz 14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B49" w:rsidRPr="00866D73">
              <w:rPr>
                <w:rFonts w:ascii="Arial" w:eastAsia="Open Sans" w:hAnsi="Arial" w:cs="Arial"/>
                <w:bCs/>
                <w:kern w:val="24"/>
                <w:sz w:val="12"/>
                <w:szCs w:val="12"/>
              </w:rPr>
              <w:br/>
            </w:r>
            <w:r w:rsidR="00CA4206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>EXTRA</w:t>
            </w:r>
            <w:r w:rsidR="00CA4206" w:rsidRPr="00CA4206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 xml:space="preserve"> !!!</w:t>
            </w:r>
            <w:r w:rsidR="00CA4206">
              <w:rPr>
                <w:rFonts w:ascii="Arial" w:eastAsia="Open Sans" w:hAnsi="Arial" w:cs="Arial"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="000A2B49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>Ochrona dla maturzystów nawet do 13 miesięcy</w:t>
            </w:r>
          </w:p>
        </w:tc>
      </w:tr>
      <w:tr w:rsidR="000A2B49" w:rsidRPr="005D2B8C" w14:paraId="33D8B98D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29E4FDB9" w14:textId="77777777" w:rsidR="000A2B49" w:rsidRPr="00866D73" w:rsidRDefault="000A2B49">
            <w:pPr>
              <w:rPr>
                <w:rFonts w:ascii="Arial" w:eastAsia="Open Sans" w:hAnsi="Arial" w:cs="Arial"/>
                <w:bCs/>
                <w:kern w:val="24"/>
                <w:sz w:val="14"/>
                <w:szCs w:val="1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0E6730E" w14:textId="77777777" w:rsidR="000A2B49" w:rsidRPr="00866D73" w:rsidRDefault="000A2B49">
            <w:pPr>
              <w:rPr>
                <w:rFonts w:ascii="Arial" w:eastAsia="Open Sans" w:hAnsi="Arial" w:cs="Arial"/>
                <w:bCs/>
                <w:kern w:val="24"/>
                <w:sz w:val="14"/>
                <w:szCs w:val="14"/>
              </w:rPr>
            </w:pPr>
          </w:p>
        </w:tc>
      </w:tr>
      <w:tr w:rsidR="000A2B49" w14:paraId="74837436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1C532B6B" w14:textId="35A89F67" w:rsidR="000A2B49" w:rsidRPr="00866D73" w:rsidRDefault="00EF06BF">
            <w:pPr>
              <w:rPr>
                <w:rFonts w:ascii="Arial" w:eastAsia="Open Sans" w:hAnsi="Arial" w:cs="Arial"/>
                <w:bCs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smallCap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0F7F14E" wp14:editId="4F75469A">
                  <wp:simplePos x="0" y="0"/>
                  <wp:positionH relativeFrom="column">
                    <wp:posOffset>-68327</wp:posOffset>
                  </wp:positionH>
                  <wp:positionV relativeFrom="paragraph">
                    <wp:posOffset>23</wp:posOffset>
                  </wp:positionV>
                  <wp:extent cx="657672" cy="428878"/>
                  <wp:effectExtent l="0" t="0" r="9525" b="0"/>
                  <wp:wrapSquare wrapText="bothSides"/>
                  <wp:docPr id="14339" name="Obraz 14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B8C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>Szeroki zakres ochrony ponad 800 rodzajów uszczerbków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DB56F81" w14:textId="12369388" w:rsidR="000A2B49" w:rsidRPr="00866D73" w:rsidRDefault="00EF06BF">
            <w:pPr>
              <w:rPr>
                <w:rFonts w:ascii="Arial" w:eastAsia="Open Sans" w:hAnsi="Arial" w:cs="Arial"/>
                <w:bCs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smallCap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52C67B48" wp14:editId="37FD3FC2">
                  <wp:simplePos x="0" y="0"/>
                  <wp:positionH relativeFrom="column">
                    <wp:posOffset>142200</wp:posOffset>
                  </wp:positionH>
                  <wp:positionV relativeFrom="paragraph">
                    <wp:posOffset>308</wp:posOffset>
                  </wp:positionV>
                  <wp:extent cx="657672" cy="428878"/>
                  <wp:effectExtent l="0" t="0" r="9525" b="0"/>
                  <wp:wrapSquare wrapText="bothSides"/>
                  <wp:docPr id="14341" name="Obraz 14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B8C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>Świadczeni</w:t>
            </w:r>
            <w:r w:rsidR="00866D73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>a</w:t>
            </w:r>
            <w:r w:rsidR="005D2B8C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szpitalne płatne do 100 dni, również po zakończeniu okresu ubezpieczenia</w:t>
            </w:r>
          </w:p>
        </w:tc>
      </w:tr>
      <w:tr w:rsidR="000A2B49" w:rsidRPr="005D2B8C" w14:paraId="5FCCBF6F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720E3F57" w14:textId="396A97AE" w:rsidR="000A2B49" w:rsidRPr="00866D73" w:rsidRDefault="000A2B49">
            <w:pPr>
              <w:rPr>
                <w:rFonts w:ascii="Arial" w:eastAsia="Open Sans" w:hAnsi="Arial" w:cs="Arial"/>
                <w:bCs/>
                <w:kern w:val="24"/>
                <w:sz w:val="14"/>
                <w:szCs w:val="1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7A0D309" w14:textId="77777777" w:rsidR="000A2B49" w:rsidRPr="00866D73" w:rsidRDefault="000A2B49">
            <w:pPr>
              <w:rPr>
                <w:rFonts w:ascii="Arial" w:eastAsia="Open Sans" w:hAnsi="Arial" w:cs="Arial"/>
                <w:bCs/>
                <w:kern w:val="24"/>
                <w:sz w:val="14"/>
                <w:szCs w:val="14"/>
              </w:rPr>
            </w:pPr>
          </w:p>
        </w:tc>
      </w:tr>
      <w:tr w:rsidR="000A2B49" w14:paraId="3E87D5F6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4CD8E3E2" w14:textId="56D58EE9" w:rsidR="000A2B49" w:rsidRPr="00866D73" w:rsidRDefault="00EF06BF">
            <w:pPr>
              <w:rPr>
                <w:rFonts w:ascii="Arial" w:eastAsia="Open Sans" w:hAnsi="Arial" w:cs="Arial"/>
                <w:bCs/>
                <w:kern w:val="24"/>
                <w:sz w:val="32"/>
                <w:szCs w:val="32"/>
              </w:rPr>
            </w:pPr>
            <w:r w:rsidRPr="00CA4206">
              <w:rPr>
                <w:rFonts w:ascii="Arial" w:eastAsia="Times New Roman" w:hAnsi="Arial" w:cs="Arial"/>
                <w:b/>
                <w:smallCap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7F008EC" wp14:editId="30E5D21F">
                  <wp:simplePos x="0" y="0"/>
                  <wp:positionH relativeFrom="column">
                    <wp:posOffset>-42382</wp:posOffset>
                  </wp:positionH>
                  <wp:positionV relativeFrom="paragraph">
                    <wp:posOffset>635</wp:posOffset>
                  </wp:positionV>
                  <wp:extent cx="657672" cy="428878"/>
                  <wp:effectExtent l="0" t="0" r="9525" b="0"/>
                  <wp:wrapSquare wrapText="bothSides"/>
                  <wp:docPr id="14342" name="Obraz 1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3EE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>EXTRA</w:t>
            </w:r>
            <w:r w:rsidR="00CA4206" w:rsidRPr="00CA4206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 xml:space="preserve"> !!!</w:t>
            </w:r>
            <w:r w:rsidR="00CA4206" w:rsidRPr="00CA4206">
              <w:rPr>
                <w:rFonts w:ascii="Arial" w:eastAsia="Open Sans" w:hAnsi="Arial" w:cs="Arial"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="005D2B8C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Dodatkowe podwyższone świadczenie szpitalne z tytułu NNW płatne od 1 do 10 dnia </w:t>
            </w:r>
            <w:r w:rsidR="00CA4206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br/>
              <w:t xml:space="preserve">                 </w:t>
            </w:r>
            <w:r w:rsidR="005D2B8C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pobytu w szpitalu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7AB37C8" w14:textId="201FFFA6" w:rsidR="000A2B49" w:rsidRPr="00866D73" w:rsidRDefault="00EF06BF">
            <w:pPr>
              <w:rPr>
                <w:rFonts w:ascii="Arial" w:eastAsia="Open Sans" w:hAnsi="Arial" w:cs="Arial"/>
                <w:bCs/>
                <w:kern w:val="2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smallCap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6EF1D8C" wp14:editId="58C2ABC7">
                  <wp:simplePos x="0" y="0"/>
                  <wp:positionH relativeFrom="column">
                    <wp:posOffset>154625</wp:posOffset>
                  </wp:positionH>
                  <wp:positionV relativeFrom="paragraph">
                    <wp:posOffset>438</wp:posOffset>
                  </wp:positionV>
                  <wp:extent cx="657672" cy="428878"/>
                  <wp:effectExtent l="0" t="0" r="9525" b="0"/>
                  <wp:wrapSquare wrapText="bothSides"/>
                  <wp:docPr id="14343" name="Obraz 14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B8C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Świadczenie szpitalne z tytułu choroby płatne </w:t>
            </w:r>
            <w:r w:rsidR="005D2B8C" w:rsidRPr="00CA42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>od 2 dnia pobytu w szpitalu, również za pobyt w</w:t>
            </w:r>
            <w:r w:rsidR="005D2B8C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br/>
              <w:t xml:space="preserve">                      </w:t>
            </w:r>
            <w:r w:rsidR="005D2B8C" w:rsidRPr="00CA42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>szpitalu w związku</w:t>
            </w:r>
            <w:r w:rsidRPr="00CA42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 xml:space="preserve"> </w:t>
            </w:r>
            <w:r w:rsidR="005D2B8C" w:rsidRPr="00CA42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>z COVID 19</w:t>
            </w:r>
          </w:p>
        </w:tc>
      </w:tr>
      <w:tr w:rsidR="000A2B49" w:rsidRPr="005D2B8C" w14:paraId="3512361E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2F62D25" w14:textId="028F3119" w:rsidR="000A2B49" w:rsidRPr="00866D73" w:rsidRDefault="000A2B49">
            <w:pPr>
              <w:rPr>
                <w:rFonts w:ascii="Arial" w:eastAsia="Open Sans" w:hAnsi="Arial" w:cs="Arial"/>
                <w:bCs/>
                <w:noProof/>
                <w:kern w:val="24"/>
                <w:sz w:val="14"/>
                <w:szCs w:val="1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192ED79C" w14:textId="77777777" w:rsidR="000A2B49" w:rsidRPr="00866D73" w:rsidRDefault="000A2B49">
            <w:pPr>
              <w:rPr>
                <w:rFonts w:ascii="Arial" w:eastAsia="Open Sans" w:hAnsi="Arial" w:cs="Arial"/>
                <w:bCs/>
                <w:kern w:val="24"/>
                <w:sz w:val="14"/>
                <w:szCs w:val="14"/>
              </w:rPr>
            </w:pPr>
          </w:p>
        </w:tc>
      </w:tr>
      <w:tr w:rsidR="000A2B49" w14:paraId="58CBD17B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B68FA33" w14:textId="221AABD0" w:rsidR="000A2B49" w:rsidRPr="00866D73" w:rsidRDefault="006F23EE">
            <w:pPr>
              <w:rPr>
                <w:rFonts w:ascii="Arial" w:eastAsia="Open Sans" w:hAnsi="Arial" w:cs="Arial"/>
                <w:bCs/>
                <w:noProof/>
                <w:kern w:val="24"/>
                <w:sz w:val="32"/>
                <w:szCs w:val="32"/>
              </w:rPr>
            </w:pPr>
            <w:r w:rsidRPr="00CA4206">
              <w:rPr>
                <w:rFonts w:ascii="Arial" w:eastAsia="Times New Roman" w:hAnsi="Arial" w:cs="Arial"/>
                <w:b/>
                <w:smallCap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50F3AC05" wp14:editId="5E7C120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43815</wp:posOffset>
                  </wp:positionV>
                  <wp:extent cx="657672" cy="428878"/>
                  <wp:effectExtent l="0" t="0" r="952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>NOWOŚĆ</w:t>
            </w:r>
            <w:r w:rsidRPr="00CA4206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 xml:space="preserve"> !!!</w:t>
            </w:r>
            <w:r w:rsidRPr="00CA4206">
              <w:rPr>
                <w:rFonts w:ascii="Arial" w:eastAsia="Open Sans" w:hAnsi="Arial" w:cs="Arial"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Dodatkowe </w:t>
            </w:r>
            <w:r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świadczenie w przypadku </w:t>
            </w:r>
            <w:r w:rsidRPr="00D05C06">
              <w:rPr>
                <w:rFonts w:ascii="Arial" w:eastAsia="Open Sans" w:hAnsi="Arial" w:cs="Arial"/>
                <w:b/>
                <w:kern w:val="24"/>
                <w:sz w:val="24"/>
                <w:szCs w:val="24"/>
              </w:rPr>
              <w:t>śpiączki</w:t>
            </w:r>
            <w:r w:rsidRPr="00D05C06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oraz pobytu na </w:t>
            </w:r>
            <w:r w:rsidRPr="00D05C06">
              <w:rPr>
                <w:rFonts w:ascii="Arial" w:eastAsia="Open Sans" w:hAnsi="Arial" w:cs="Arial"/>
                <w:b/>
                <w:kern w:val="24"/>
                <w:sz w:val="24"/>
                <w:szCs w:val="24"/>
              </w:rPr>
              <w:t xml:space="preserve">OIOM </w:t>
            </w:r>
            <w:r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553540A" w14:textId="0B4F297F" w:rsidR="000A2B49" w:rsidRPr="00866D73" w:rsidRDefault="004F75E9">
            <w:pPr>
              <w:rPr>
                <w:rFonts w:ascii="Arial" w:eastAsia="Open Sans" w:hAnsi="Arial" w:cs="Arial"/>
                <w:bCs/>
                <w:kern w:val="24"/>
                <w:sz w:val="32"/>
                <w:szCs w:val="32"/>
              </w:rPr>
            </w:pPr>
            <w:r w:rsidRPr="00CA4206">
              <w:rPr>
                <w:rFonts w:ascii="Arial" w:eastAsia="Times New Roman" w:hAnsi="Arial" w:cs="Arial"/>
                <w:b/>
                <w:smallCap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E026719" wp14:editId="1683F1A4">
                  <wp:simplePos x="0" y="0"/>
                  <wp:positionH relativeFrom="column">
                    <wp:posOffset>211270</wp:posOffset>
                  </wp:positionH>
                  <wp:positionV relativeFrom="paragraph">
                    <wp:posOffset>34</wp:posOffset>
                  </wp:positionV>
                  <wp:extent cx="657672" cy="428878"/>
                  <wp:effectExtent l="0" t="0" r="9525" b="0"/>
                  <wp:wrapSquare wrapText="bothSides"/>
                  <wp:docPr id="14346" name="Obraz 14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C06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>NOWOŚĆ</w:t>
            </w:r>
            <w:r w:rsidR="00CA4206" w:rsidRPr="00CA4206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 xml:space="preserve"> !!!</w:t>
            </w:r>
            <w:r w:rsidR="00CA4206" w:rsidRPr="00CA4206">
              <w:rPr>
                <w:rFonts w:ascii="Arial" w:eastAsia="Open Sans" w:hAnsi="Arial" w:cs="Arial"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="00D05C06" w:rsidRPr="00D05C06">
              <w:rPr>
                <w:rFonts w:ascii="Arial" w:eastAsia="Open Sans" w:hAnsi="Arial" w:cs="Arial"/>
                <w:b/>
                <w:kern w:val="24"/>
                <w:sz w:val="24"/>
                <w:szCs w:val="24"/>
              </w:rPr>
              <w:t>Hejt Stop</w:t>
            </w:r>
            <w:r w:rsidR="00D05C06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 - wsparcie psychologa, pomoc prawna, pomoc informatyczna</w:t>
            </w:r>
            <w:r w:rsidR="00D05C06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br/>
              <w:t xml:space="preserve">      zabezpieczenie Ubezpieczonego w sieci</w:t>
            </w:r>
          </w:p>
        </w:tc>
      </w:tr>
      <w:tr w:rsidR="000A2B49" w:rsidRPr="00CA4316" w14:paraId="4A110911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7E37F684" w14:textId="6860334A" w:rsidR="000A2B49" w:rsidRPr="00866D73" w:rsidRDefault="000A2B49">
            <w:pPr>
              <w:rPr>
                <w:rFonts w:ascii="Arial" w:eastAsia="Open Sans" w:hAnsi="Arial" w:cs="Arial"/>
                <w:bCs/>
                <w:noProof/>
                <w:kern w:val="24"/>
                <w:sz w:val="14"/>
                <w:szCs w:val="1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43F93272" w14:textId="77777777" w:rsidR="000A2B49" w:rsidRPr="00866D73" w:rsidRDefault="000A2B49">
            <w:pPr>
              <w:rPr>
                <w:rFonts w:ascii="Arial" w:eastAsia="Open Sans" w:hAnsi="Arial" w:cs="Arial"/>
                <w:bCs/>
                <w:kern w:val="24"/>
                <w:sz w:val="14"/>
                <w:szCs w:val="14"/>
              </w:rPr>
            </w:pPr>
          </w:p>
        </w:tc>
      </w:tr>
      <w:tr w:rsidR="000A2B49" w14:paraId="12A19E64" w14:textId="77777777" w:rsidTr="00EF06B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386CD613" w14:textId="06245B72" w:rsidR="000A2B49" w:rsidRPr="00866D73" w:rsidRDefault="004F75E9">
            <w:pPr>
              <w:rPr>
                <w:rFonts w:ascii="Arial" w:eastAsia="Open Sans" w:hAnsi="Arial" w:cs="Arial"/>
                <w:bCs/>
                <w:noProof/>
                <w:kern w:val="24"/>
                <w:sz w:val="32"/>
                <w:szCs w:val="32"/>
              </w:rPr>
            </w:pPr>
            <w:r w:rsidRPr="00CA4206">
              <w:rPr>
                <w:rFonts w:ascii="Arial" w:eastAsia="Times New Roman" w:hAnsi="Arial" w:cs="Arial"/>
                <w:b/>
                <w:smallCap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62BF5BB4" wp14:editId="647AF6EF">
                  <wp:simplePos x="0" y="0"/>
                  <wp:positionH relativeFrom="column">
                    <wp:posOffset>-270</wp:posOffset>
                  </wp:positionH>
                  <wp:positionV relativeFrom="paragraph">
                    <wp:posOffset>3596</wp:posOffset>
                  </wp:positionV>
                  <wp:extent cx="657672" cy="428878"/>
                  <wp:effectExtent l="0" t="0" r="9525" b="0"/>
                  <wp:wrapSquare wrapText="bothSides"/>
                  <wp:docPr id="14345" name="Obraz 14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206" w:rsidRPr="00CA4206">
              <w:rPr>
                <w:rFonts w:ascii="Arial" w:eastAsia="Open Sans" w:hAnsi="Arial" w:cs="Arial"/>
                <w:b/>
                <w:color w:val="FF0000"/>
                <w:kern w:val="24"/>
                <w:sz w:val="24"/>
                <w:szCs w:val="24"/>
              </w:rPr>
              <w:t>EXTRA !!!</w:t>
            </w:r>
            <w:r w:rsidR="00CA4206" w:rsidRPr="00CA4206">
              <w:rPr>
                <w:rFonts w:ascii="Arial" w:eastAsia="Open Sans" w:hAnsi="Arial" w:cs="Arial"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="00CA4316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Zakres ubezpieczenia obejmuje </w:t>
            </w:r>
            <w:r w:rsidR="00CA4316" w:rsidRPr="00D05C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 xml:space="preserve">uprawianie sportu </w:t>
            </w:r>
            <w:r w:rsidR="00866D73" w:rsidRPr="00D05C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>zarówno na zajęciach szkolnych jak i poza</w:t>
            </w:r>
            <w:r w:rsidR="00CA4206" w:rsidRPr="00D05C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 xml:space="preserve"> </w:t>
            </w:r>
            <w:r w:rsidR="00866D73" w:rsidRPr="00D05C06">
              <w:rPr>
                <w:rFonts w:ascii="Arial" w:eastAsia="Open Sans" w:hAnsi="Arial" w:cs="Arial"/>
                <w:bCs/>
                <w:kern w:val="24"/>
                <w:sz w:val="24"/>
                <w:szCs w:val="24"/>
                <w:u w:val="single"/>
              </w:rPr>
              <w:t xml:space="preserve">szkolnych </w:t>
            </w:r>
            <w:r w:rsidR="00CA4316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>– w tym jazda konna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425D5C10" w14:textId="746C9596" w:rsidR="000A2B49" w:rsidRPr="00866D73" w:rsidRDefault="004F75E9">
            <w:pPr>
              <w:rPr>
                <w:rFonts w:ascii="Arial" w:eastAsia="Open Sans" w:hAnsi="Arial" w:cs="Arial"/>
                <w:bCs/>
                <w:kern w:val="24"/>
                <w:sz w:val="32"/>
                <w:szCs w:val="32"/>
              </w:rPr>
            </w:pPr>
            <w:r w:rsidRPr="00120F8E">
              <w:rPr>
                <w:rFonts w:ascii="Arial" w:eastAsia="Times New Roman" w:hAnsi="Arial" w:cs="Arial"/>
                <w:b/>
                <w:smallCap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F018025" wp14:editId="59D0D88A">
                  <wp:simplePos x="0" y="0"/>
                  <wp:positionH relativeFrom="column">
                    <wp:posOffset>235546</wp:posOffset>
                  </wp:positionH>
                  <wp:positionV relativeFrom="paragraph">
                    <wp:posOffset>92862</wp:posOffset>
                  </wp:positionV>
                  <wp:extent cx="657672" cy="428878"/>
                  <wp:effectExtent l="0" t="0" r="9525" b="0"/>
                  <wp:wrapSquare wrapText="bothSides"/>
                  <wp:docPr id="14347" name="Obraz 14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Obraz 143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4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D73" w:rsidRPr="00120F8E">
              <w:rPr>
                <w:rFonts w:ascii="Arial" w:eastAsia="Open Sans" w:hAnsi="Arial" w:cs="Arial"/>
                <w:b/>
                <w:kern w:val="24"/>
                <w:sz w:val="24"/>
                <w:szCs w:val="24"/>
              </w:rPr>
              <w:t>Pakiet KLESZCZ</w:t>
            </w:r>
            <w:r w:rsidR="00866D73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i rozpoznanie boreliozy – świadczenia </w:t>
            </w:r>
            <w:r w:rsidR="003F1D5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>za</w:t>
            </w:r>
            <w:r w:rsidR="00866D73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t xml:space="preserve"> zdiagnozowanie, oraz pokrycie </w:t>
            </w:r>
            <w:r w:rsidR="00866D73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br/>
              <w:t xml:space="preserve">           kosztów usunięcia kleszcza, badań </w:t>
            </w:r>
            <w:r w:rsidR="00866D73" w:rsidRPr="00866D73">
              <w:rPr>
                <w:rFonts w:ascii="Arial" w:eastAsia="Open Sans" w:hAnsi="Arial" w:cs="Arial"/>
                <w:bCs/>
                <w:kern w:val="24"/>
                <w:sz w:val="24"/>
                <w:szCs w:val="24"/>
              </w:rPr>
              <w:br/>
              <w:t xml:space="preserve">           diagnostycznych i antybiotykoterapii</w:t>
            </w:r>
          </w:p>
        </w:tc>
      </w:tr>
    </w:tbl>
    <w:p w14:paraId="38575565" w14:textId="1A219E1E" w:rsidR="00104D1B" w:rsidRDefault="00104D1B">
      <w:pPr>
        <w:rPr>
          <w:rFonts w:ascii="Arial" w:eastAsia="Times New Roman" w:hAnsi="Arial" w:cs="Arial"/>
          <w:b/>
          <w:smallCaps/>
          <w:color w:val="000000" w:themeColor="text1"/>
          <w:sz w:val="18"/>
          <w:szCs w:val="18"/>
        </w:rPr>
      </w:pPr>
    </w:p>
    <w:p w14:paraId="15CD3E44" w14:textId="0F1188C9" w:rsidR="00104D1B" w:rsidRDefault="003257B7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br/>
      </w:r>
      <w:r>
        <w:rPr>
          <w:rFonts w:ascii="Arial" w:hAnsi="Arial" w:cs="Arial"/>
          <w:b/>
          <w:bCs/>
          <w:noProof/>
        </w:rPr>
        <w:br/>
        <w:t>AGENT:</w:t>
      </w:r>
      <w:r>
        <w:rPr>
          <w:rFonts w:ascii="Arial" w:hAnsi="Arial" w:cs="Arial"/>
          <w:b/>
          <w:bCs/>
          <w:noProof/>
        </w:rPr>
        <w:br/>
      </w:r>
      <w:r>
        <w:rPr>
          <w:rFonts w:ascii="Arial" w:hAnsi="Arial" w:cs="Arial"/>
          <w:b/>
          <w:bCs/>
          <w:noProof/>
        </w:rPr>
        <w:br/>
        <w:t>……………………………………</w:t>
      </w:r>
    </w:p>
    <w:p w14:paraId="51AFD326" w14:textId="5E01C7D9" w:rsidR="00F23271" w:rsidRDefault="00F23271" w:rsidP="00104D1B">
      <w:pPr>
        <w:ind w:right="-993"/>
        <w:jc w:val="right"/>
        <w:rPr>
          <w:noProof/>
        </w:rPr>
      </w:pPr>
    </w:p>
    <w:p w14:paraId="7393BA85" w14:textId="124E6D1B" w:rsidR="00C73CF2" w:rsidRDefault="003F1D53" w:rsidP="00866D73">
      <w:r>
        <w:rPr>
          <w:noProof/>
          <w:color w:val="1F497D"/>
        </w:rPr>
        <w:drawing>
          <wp:anchor distT="0" distB="0" distL="114300" distR="114300" simplePos="0" relativeHeight="251681792" behindDoc="1" locked="0" layoutInCell="1" allowOverlap="1" wp14:anchorId="32B6DAD8" wp14:editId="221B1747">
            <wp:simplePos x="0" y="0"/>
            <wp:positionH relativeFrom="column">
              <wp:posOffset>1871980</wp:posOffset>
            </wp:positionH>
            <wp:positionV relativeFrom="paragraph">
              <wp:posOffset>70485</wp:posOffset>
            </wp:positionV>
            <wp:extent cx="4288155" cy="971550"/>
            <wp:effectExtent l="0" t="0" r="0" b="0"/>
            <wp:wrapNone/>
            <wp:docPr id="5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AFDEC" w14:textId="5801FE87" w:rsidR="001C210B" w:rsidRDefault="001C210B" w:rsidP="00866D73"/>
    <w:p w14:paraId="5F8E75DB" w14:textId="774C3337" w:rsidR="007B31CE" w:rsidRDefault="007B31CE" w:rsidP="00866D73"/>
    <w:p w14:paraId="4155AAF5" w14:textId="0E8C5B17" w:rsidR="007B31CE" w:rsidRDefault="007B31CE" w:rsidP="00866D73"/>
    <w:p w14:paraId="398F2BEA" w14:textId="44949071" w:rsidR="007B31CE" w:rsidRDefault="007B31CE" w:rsidP="00866D73"/>
    <w:p w14:paraId="24DC06AF" w14:textId="65B193A1" w:rsidR="007B31CE" w:rsidRDefault="007B31CE" w:rsidP="00866D73"/>
    <w:tbl>
      <w:tblPr>
        <w:tblW w:w="1141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475"/>
        <w:gridCol w:w="1491"/>
        <w:gridCol w:w="1410"/>
        <w:gridCol w:w="1456"/>
        <w:gridCol w:w="146"/>
      </w:tblGrid>
      <w:tr w:rsidR="000D3C86" w:rsidRPr="000D3C86" w14:paraId="46E26E05" w14:textId="77777777" w:rsidTr="000D3C86">
        <w:trPr>
          <w:gridAfter w:val="1"/>
          <w:wAfter w:w="131" w:type="dxa"/>
          <w:trHeight w:val="460"/>
        </w:trPr>
        <w:tc>
          <w:tcPr>
            <w:tcW w:w="6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3A9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  <w:lastRenderedPageBreak/>
              <w:t xml:space="preserve">Ubezpieczenie grupowe NNW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DD238F3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4DF942D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444A48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</w:tr>
      <w:tr w:rsidR="000D3C86" w:rsidRPr="000D3C86" w14:paraId="1FA86CEE" w14:textId="77777777" w:rsidTr="000D3C86">
        <w:trPr>
          <w:trHeight w:val="300"/>
        </w:trPr>
        <w:tc>
          <w:tcPr>
            <w:tcW w:w="6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2B1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A813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0C4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F6AD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DE9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0D3C86" w:rsidRPr="000D3C86" w14:paraId="7878E431" w14:textId="77777777" w:rsidTr="000D3C86">
        <w:trPr>
          <w:trHeight w:val="360"/>
        </w:trPr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B6797CE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ŚWIADCZENIE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7037718B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A0BD06E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14:paraId="5247CF9F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1" w:type="dxa"/>
            <w:vAlign w:val="center"/>
            <w:hideMark/>
          </w:tcPr>
          <w:p w14:paraId="27F4E16D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415D50D" w14:textId="77777777" w:rsidTr="000D3C86">
        <w:trPr>
          <w:trHeight w:val="25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0D72496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0D6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Śmierć Ubezpieczonego w wyniku nieszczęśliwego wypadku na terenie placówki oświatowej lub pod opieką pracownika placówki oświatowej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37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24 000 zł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DB8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30 000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8F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40 000 zł</w:t>
            </w:r>
          </w:p>
        </w:tc>
        <w:tc>
          <w:tcPr>
            <w:tcW w:w="131" w:type="dxa"/>
            <w:vAlign w:val="center"/>
            <w:hideMark/>
          </w:tcPr>
          <w:p w14:paraId="63028E31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2B15600" w14:textId="77777777" w:rsidTr="000D3C86">
        <w:trPr>
          <w:trHeight w:val="3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49B391B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B24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Śmierć Ubezpieczonego w wyniku nieszczęśliwego wypadku w tym również zawał serca i udar mózgu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5F9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12 000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887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15 000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04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20 000 zł</w:t>
            </w:r>
          </w:p>
        </w:tc>
        <w:tc>
          <w:tcPr>
            <w:tcW w:w="131" w:type="dxa"/>
            <w:vAlign w:val="center"/>
            <w:hideMark/>
          </w:tcPr>
          <w:p w14:paraId="327FFA47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66886B5C" w14:textId="77777777" w:rsidTr="000D3C86">
        <w:trPr>
          <w:trHeight w:val="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83D2089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5D9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tytułu uszczerbku na zdrowiu w wyniku nieszczęśliwego wypadku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ADE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12 000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C5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15 000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ED0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20 000 zł</w:t>
            </w:r>
          </w:p>
        </w:tc>
        <w:tc>
          <w:tcPr>
            <w:tcW w:w="131" w:type="dxa"/>
            <w:vAlign w:val="center"/>
            <w:hideMark/>
          </w:tcPr>
          <w:p w14:paraId="2815C738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5832B845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A8B9538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54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100% uszczerbku na zdrowiu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0D2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12 000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25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15 000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47F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20 000 zł</w:t>
            </w:r>
          </w:p>
        </w:tc>
        <w:tc>
          <w:tcPr>
            <w:tcW w:w="131" w:type="dxa"/>
            <w:vAlign w:val="center"/>
            <w:hideMark/>
          </w:tcPr>
          <w:p w14:paraId="5A53B424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5F5192C4" w14:textId="77777777" w:rsidTr="000D3C86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CD41E30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939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1% uszczerbku na zdrowiu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BF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120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1B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150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D8E6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200 zł</w:t>
            </w:r>
          </w:p>
        </w:tc>
        <w:tc>
          <w:tcPr>
            <w:tcW w:w="131" w:type="dxa"/>
            <w:vAlign w:val="center"/>
            <w:hideMark/>
          </w:tcPr>
          <w:p w14:paraId="5B54CD37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02FD685" w14:textId="77777777" w:rsidTr="000D3C86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7785699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0CEA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Koszty nabycia wyrobów medycznych wydawanych na zlecenie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44F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3 600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7B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4 500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0B1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6 000 zł</w:t>
            </w:r>
          </w:p>
        </w:tc>
        <w:tc>
          <w:tcPr>
            <w:tcW w:w="131" w:type="dxa"/>
            <w:vAlign w:val="center"/>
            <w:hideMark/>
          </w:tcPr>
          <w:p w14:paraId="55AD30A4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497C9470" w14:textId="77777777" w:rsidTr="000D3C86">
        <w:trPr>
          <w:trHeight w:val="21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645AF70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5718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0D3C8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Zwrot kosztu zakupu lub naprawy okularów korekcyjnych, aparatu słuchowego,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aparatu ortodontycznego lub pompy insulinowej </w:t>
            </w: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uszkodzonych podczas wypadku w czasie zajęć lekcyjnych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3D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DC2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3F7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31" w:type="dxa"/>
            <w:vAlign w:val="center"/>
            <w:hideMark/>
          </w:tcPr>
          <w:p w14:paraId="2616886D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417124BF" w14:textId="77777777" w:rsidTr="000D3C86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B577A88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82F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Zwrot kosztów przekwalifikowania zawodowego osób niepełnosprawnych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8AE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3 600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A6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4 500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36F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6 000 zł</w:t>
            </w:r>
          </w:p>
        </w:tc>
        <w:tc>
          <w:tcPr>
            <w:tcW w:w="131" w:type="dxa"/>
            <w:vAlign w:val="center"/>
            <w:hideMark/>
          </w:tcPr>
          <w:p w14:paraId="45FACC01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AE68AE7" w14:textId="77777777" w:rsidTr="000D3C86">
        <w:trPr>
          <w:trHeight w:val="25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C9B79D2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3D3C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Jednorazowe świadczenie z tytułu pogryzienie przez psa,  pokąsania ukąszenie/użądlenie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1FB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240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93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C7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131" w:type="dxa"/>
            <w:vAlign w:val="center"/>
            <w:hideMark/>
          </w:tcPr>
          <w:p w14:paraId="5D0A9AEE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9B780D9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96BB614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0857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Jednorazowe świadczenie z tytułu zdiagnozowania sepsy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ACF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2 400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2C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FA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4 000 zł</w:t>
            </w:r>
          </w:p>
        </w:tc>
        <w:tc>
          <w:tcPr>
            <w:tcW w:w="131" w:type="dxa"/>
            <w:vAlign w:val="center"/>
            <w:hideMark/>
          </w:tcPr>
          <w:p w14:paraId="7FABB7CF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2EF68F88" w14:textId="77777777" w:rsidTr="000D3C86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FD70064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409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Śmierć rodzica lub opiekuna prawnego Ubezpieczonego w następstwie nieszczęśliwego wypadku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097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1 200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A1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15E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131" w:type="dxa"/>
            <w:vAlign w:val="center"/>
            <w:hideMark/>
          </w:tcPr>
          <w:p w14:paraId="2218DD82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36E33550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3ED1CF0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66E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Uszczerbku na zdrowiu w wyniku ataku padaczki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29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FC25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150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D2A3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131" w:type="dxa"/>
            <w:vAlign w:val="center"/>
            <w:hideMark/>
          </w:tcPr>
          <w:p w14:paraId="63FE8939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4E3EA4D7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580FD3A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8A2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Wstrząśnienie mózgu w wyniku nieszczęśliwego wypadku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B2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360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2E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450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F6E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600 zł</w:t>
            </w:r>
          </w:p>
        </w:tc>
        <w:tc>
          <w:tcPr>
            <w:tcW w:w="131" w:type="dxa"/>
            <w:vAlign w:val="center"/>
            <w:hideMark/>
          </w:tcPr>
          <w:p w14:paraId="3CF2EB6E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66584478" w14:textId="77777777" w:rsidTr="000D3C86">
        <w:trPr>
          <w:trHeight w:val="12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446A9B1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01F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Zatrucie pokarmowe lub nagłe zatrucie gazami, bądź porażenie prądem lub piorunem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306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3376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750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37B9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31" w:type="dxa"/>
            <w:vAlign w:val="center"/>
            <w:hideMark/>
          </w:tcPr>
          <w:p w14:paraId="25165F71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6D8CC3AA" w14:textId="77777777" w:rsidTr="000D3C86">
        <w:trPr>
          <w:trHeight w:val="1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347A84D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83B7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Jednorazowe świadczenie z tytułu zdiagnozowania choroby odzwierzęcej (wścieklizna, toksoplazmoza, bąblowica)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D2F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64E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750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75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31" w:type="dxa"/>
            <w:vAlign w:val="center"/>
            <w:hideMark/>
          </w:tcPr>
          <w:p w14:paraId="6C89624B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4E82D26A" w14:textId="77777777" w:rsidTr="000D3C86">
        <w:trPr>
          <w:trHeight w:val="21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C3B4AAA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49FB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Þ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EXTRA !!!</w:t>
            </w:r>
            <w:r w:rsidRPr="000D3C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Uszkodzenie ciała w wyniku NW wymagające interwencji lekarskiej i minimum dwóch wizyt kontrolnych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DD15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1943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150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06BE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131" w:type="dxa"/>
            <w:vAlign w:val="center"/>
            <w:hideMark/>
          </w:tcPr>
          <w:p w14:paraId="42017F70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6A73940" w14:textId="77777777" w:rsidTr="000D3C86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BCF0779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D1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7411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ubezpieczonego w następstwie wypadku komunikacyjnego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21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12 000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661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15 000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AE5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22 000 zł</w:t>
            </w:r>
          </w:p>
        </w:tc>
        <w:tc>
          <w:tcPr>
            <w:tcW w:w="131" w:type="dxa"/>
            <w:vAlign w:val="center"/>
            <w:hideMark/>
          </w:tcPr>
          <w:p w14:paraId="7C2A1CFE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2BAEA11C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84C4B8F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170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Oparzenia i Odmrożenia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122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179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CE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1" w:type="dxa"/>
            <w:vAlign w:val="center"/>
            <w:hideMark/>
          </w:tcPr>
          <w:p w14:paraId="7D5E74AA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EAC0B61" w14:textId="77777777" w:rsidTr="000D3C86">
        <w:trPr>
          <w:trHeight w:val="29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56772AE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4CA7704D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EXTRA !!!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4"/>
                <w:szCs w:val="14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</w:t>
            </w: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 w szpitalu w wyniku  NW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1 do 10 dnia pobytu w szpitalu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4E8C13D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120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6EE0E43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135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44A0AB3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150 zł</w:t>
            </w:r>
          </w:p>
        </w:tc>
        <w:tc>
          <w:tcPr>
            <w:tcW w:w="131" w:type="dxa"/>
            <w:vAlign w:val="center"/>
            <w:hideMark/>
          </w:tcPr>
          <w:p w14:paraId="62D41EBC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0558491F" w14:textId="77777777" w:rsidTr="000D3C86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93D7676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35F647D6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EXTRA !!!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4"/>
                <w:szCs w:val="14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Pobyt </w:t>
            </w: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szpitalu w wyniku  NW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Świadczenie płatne od 11 do 95  dnia pobytu w szpitalu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442EB4B5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80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4ED76709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90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38989199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lang w:eastAsia="pl-PL"/>
              </w:rPr>
              <w:t>100 zł</w:t>
            </w:r>
          </w:p>
        </w:tc>
        <w:tc>
          <w:tcPr>
            <w:tcW w:w="131" w:type="dxa"/>
            <w:vAlign w:val="center"/>
            <w:hideMark/>
          </w:tcPr>
          <w:p w14:paraId="50165F71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2655C4F5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6F9E049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5B1E28EF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NOWOŚĆ !!!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4"/>
                <w:szCs w:val="14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</w:t>
            </w: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 na OIOM po zdarzeniu NW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Jednorazowe Świadczenie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2F153F8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200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5D33DF2F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200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2A05FB8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200 zł</w:t>
            </w:r>
          </w:p>
        </w:tc>
        <w:tc>
          <w:tcPr>
            <w:tcW w:w="131" w:type="dxa"/>
            <w:vAlign w:val="center"/>
            <w:hideMark/>
          </w:tcPr>
          <w:p w14:paraId="428FEBCC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683A863B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371A84C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7A523569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NOWOŚĆ !!!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4"/>
                <w:szCs w:val="14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Śpiączka po zdarzeniu NW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Jednorazowe Świadczenie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3ED7FA2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1 000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7EA3769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1 000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60086374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1 000 zł</w:t>
            </w:r>
          </w:p>
        </w:tc>
        <w:tc>
          <w:tcPr>
            <w:tcW w:w="131" w:type="dxa"/>
            <w:vAlign w:val="center"/>
            <w:hideMark/>
          </w:tcPr>
          <w:p w14:paraId="3CDC3DC5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520EDF2B" w14:textId="77777777" w:rsidTr="000D3C86">
        <w:trPr>
          <w:trHeight w:val="5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83C7335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321C6FB4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0D3C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Poby</w:t>
            </w: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 w szpitalu w wyniku choroby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w tym również pobyt w szpitalu w wyniku chorób związanych z pandemią lub epidemią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2 dnia pobytu w szpitalu</w:t>
            </w:r>
            <w:r w:rsidRPr="000D3C86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07F60FC1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05C71DE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5FF"/>
            <w:vAlign w:val="center"/>
            <w:hideMark/>
          </w:tcPr>
          <w:p w14:paraId="42D3090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100 zł</w:t>
            </w:r>
          </w:p>
        </w:tc>
        <w:tc>
          <w:tcPr>
            <w:tcW w:w="131" w:type="dxa"/>
            <w:vAlign w:val="center"/>
            <w:hideMark/>
          </w:tcPr>
          <w:p w14:paraId="350D15EC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4BE0D6B3" w14:textId="77777777" w:rsidTr="000D3C86">
        <w:trPr>
          <w:trHeight w:val="45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F9445B2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D6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5AC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Poważne choroby  (np. nowotwór złośliwy, niewydolność nerek, utrata mowy, stwardnienie rozsiane, cukrzyca typu I, niewydolność serca)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E051" w14:textId="69C44FE1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4C2F" w14:textId="373E3D59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8D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131" w:type="dxa"/>
            <w:vAlign w:val="center"/>
            <w:hideMark/>
          </w:tcPr>
          <w:p w14:paraId="36BEAC32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2C8231B9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B997762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A2BA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leczenia w wyniku nieszczęśliwego wypadku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EE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3C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E9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31" w:type="dxa"/>
            <w:vAlign w:val="center"/>
            <w:hideMark/>
          </w:tcPr>
          <w:p w14:paraId="007891E8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4197454E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9BA41C7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DC8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Rehabilitacja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29F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823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28D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31" w:type="dxa"/>
            <w:vAlign w:val="center"/>
            <w:hideMark/>
          </w:tcPr>
          <w:p w14:paraId="19A7488F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623AF93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34A9361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C78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Konsultacja psychologa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794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D664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B10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31" w:type="dxa"/>
            <w:vAlign w:val="center"/>
            <w:hideMark/>
          </w:tcPr>
          <w:p w14:paraId="0F6D7B66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5C611B4D" w14:textId="77777777" w:rsidTr="000D3C86">
        <w:trPr>
          <w:trHeight w:val="17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2138B18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D13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8C0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>Þ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EXTRA !!! </w:t>
            </w:r>
            <w:r w:rsidRPr="000D3C8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</w:t>
            </w:r>
            <w:r w:rsidRPr="000D3C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 leczenia stomatologicznego w wyniku NW</w:t>
            </w:r>
            <w:r w:rsidRPr="000D3C8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podlimit na jeden ząb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500 zł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034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7EA8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EEF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31" w:type="dxa"/>
            <w:vAlign w:val="center"/>
            <w:hideMark/>
          </w:tcPr>
          <w:p w14:paraId="24B8B0BD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4B83522" w14:textId="77777777" w:rsidTr="000D3C8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4612E3E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D15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CF1F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ASSISTANCE EDU PLUS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6D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D4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2901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31" w:type="dxa"/>
            <w:vAlign w:val="center"/>
            <w:hideMark/>
          </w:tcPr>
          <w:p w14:paraId="35AACE46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04585EE7" w14:textId="77777777" w:rsidTr="000D3C86">
        <w:trPr>
          <w:trHeight w:val="2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9DB5428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D20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7A5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Pakiet KLESZCZ i rozpoznanie boreliozy</w:t>
            </w:r>
            <w:r w:rsidRPr="000D3C8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w tym: 1 000 zł – rozpoznanie boreliozy, 150 zł – wizyta u lekarza, 150 zł – badania diagnostyczne, do 200 zł - antybiotykoterapia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CB1B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6A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B44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31" w:type="dxa"/>
            <w:vAlign w:val="center"/>
            <w:hideMark/>
          </w:tcPr>
          <w:p w14:paraId="39942B92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41311A4" w14:textId="77777777" w:rsidTr="000D3C86">
        <w:trPr>
          <w:trHeight w:val="16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4D3D75BF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235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Hejt Stop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294" w14:textId="7B5649A9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5 000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41D" w14:textId="66FA8556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5 000 zł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E92F" w14:textId="29F8576A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        5 000 zł </w:t>
            </w:r>
          </w:p>
        </w:tc>
        <w:tc>
          <w:tcPr>
            <w:tcW w:w="131" w:type="dxa"/>
            <w:vAlign w:val="center"/>
            <w:hideMark/>
          </w:tcPr>
          <w:p w14:paraId="15D3A950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7A624DAE" w14:textId="77777777" w:rsidTr="000D3C86">
        <w:trPr>
          <w:trHeight w:val="67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A98A788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60F" w14:textId="77777777" w:rsidR="000D3C86" w:rsidRPr="000D3C86" w:rsidRDefault="000D3C86" w:rsidP="000D3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3C86">
              <w:rPr>
                <w:rFonts w:ascii="Symbol" w:eastAsia="Times New Roman" w:hAnsi="Symbo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Þ </w:t>
            </w:r>
            <w:r w:rsidRPr="000D3C8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EXTRA !!! </w:t>
            </w:r>
            <w:r w:rsidRPr="000D3C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Wyczynowe uprawianie sportu - zajęcia szkolne i pozaszkolne oraz w życiu prywatnym, m.in. piłka nożna, siatkówka, koszykówka, sporty walki, jazda konna, pływanie, lekkoatletyka, narciarstwo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C7F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F1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6C6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D3C8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1" w:type="dxa"/>
            <w:vAlign w:val="center"/>
            <w:hideMark/>
          </w:tcPr>
          <w:p w14:paraId="1579BD5D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C86" w:rsidRPr="000D3C86" w14:paraId="295D053E" w14:textId="77777777" w:rsidTr="000D3C86">
        <w:trPr>
          <w:trHeight w:val="465"/>
        </w:trPr>
        <w:tc>
          <w:tcPr>
            <w:tcW w:w="6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vAlign w:val="center"/>
            <w:hideMark/>
          </w:tcPr>
          <w:p w14:paraId="284B158E" w14:textId="77777777" w:rsidR="000D3C86" w:rsidRPr="000D3C86" w:rsidRDefault="000D3C86" w:rsidP="000D3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Składka roczna od osoby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14:paraId="6386C07A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26 zł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14:paraId="4392E4A2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31 zł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14:paraId="7559EC4C" w14:textId="77777777" w:rsidR="000D3C86" w:rsidRPr="000D3C86" w:rsidRDefault="000D3C86" w:rsidP="000D3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 w:rsidRPr="000D3C8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40 zł</w:t>
            </w:r>
          </w:p>
        </w:tc>
        <w:tc>
          <w:tcPr>
            <w:tcW w:w="131" w:type="dxa"/>
            <w:vAlign w:val="center"/>
            <w:hideMark/>
          </w:tcPr>
          <w:p w14:paraId="15CB0A76" w14:textId="77777777" w:rsidR="000D3C86" w:rsidRPr="000D3C86" w:rsidRDefault="000D3C86" w:rsidP="000D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79661F" w14:textId="77777777" w:rsidR="00C37BC0" w:rsidRDefault="00C37BC0" w:rsidP="00866D73"/>
    <w:sectPr w:rsidR="00C37BC0" w:rsidSect="00104D1B">
      <w:headerReference w:type="default" r:id="rId11"/>
      <w:footerReference w:type="default" r:id="rId12"/>
      <w:pgSz w:w="11906" w:h="16838"/>
      <w:pgMar w:top="1417" w:right="1417" w:bottom="993" w:left="1417" w:header="284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C0A4" w14:textId="77777777" w:rsidR="00174068" w:rsidRDefault="00174068" w:rsidP="00AD7F4C">
      <w:pPr>
        <w:spacing w:after="0" w:line="240" w:lineRule="auto"/>
      </w:pPr>
      <w:r>
        <w:separator/>
      </w:r>
    </w:p>
  </w:endnote>
  <w:endnote w:type="continuationSeparator" w:id="0">
    <w:p w14:paraId="63F3D853" w14:textId="77777777" w:rsidR="00174068" w:rsidRDefault="00174068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1285" w14:textId="32F5BCD7" w:rsidR="00D22E43" w:rsidRPr="00D22E43" w:rsidRDefault="00D22E43">
    <w:pPr>
      <w:pStyle w:val="Stopka"/>
      <w:rPr>
        <w:sz w:val="14"/>
        <w:szCs w:val="14"/>
      </w:rPr>
    </w:pPr>
    <w:r w:rsidRPr="00D22E43">
      <w:rPr>
        <w:sz w:val="14"/>
        <w:szCs w:val="14"/>
      </w:rPr>
      <w:t>Treść zawarta w niniejszym dokumencie jest poufna, przeznaczona wyłącznie dla Dyrektora i/lub Rady Rodziców. Niniejszy materiał ma charakter wyłącznie reklamowy i informacyjny oraz nie stanowi oferty w rozumieniu art. 66 § 1 ustawy z dnia 23 kwietnia 1964 r. Kodeks cywilny. Szczegółowe informacje o zakresie ubezpieczenia, w tym o wyłączeniach i ograniczeniach odpowiedzialności zakładów ubezpieczeń określone zostały w aktualnych Ogólnych Warunkach Ubezpieczenia oraz kartach produktów opracowanych i zatwierdzonych przez zakłady ubezpieczeń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0599" w14:textId="77777777" w:rsidR="00174068" w:rsidRDefault="00174068" w:rsidP="00AD7F4C">
      <w:pPr>
        <w:spacing w:after="0" w:line="240" w:lineRule="auto"/>
      </w:pPr>
      <w:r>
        <w:separator/>
      </w:r>
    </w:p>
  </w:footnote>
  <w:footnote w:type="continuationSeparator" w:id="0">
    <w:p w14:paraId="054C5C25" w14:textId="77777777" w:rsidR="00174068" w:rsidRDefault="00174068" w:rsidP="00A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D5C1" w14:textId="3C72FF3D" w:rsidR="007B31CE" w:rsidRDefault="007B31CE" w:rsidP="007B31CE">
    <w:pPr>
      <w:pStyle w:val="Nagwek"/>
      <w:jc w:val="right"/>
    </w:pPr>
    <w:r>
      <w:t xml:space="preserve">InterRisk Towarzystwo Ubezpieczeń S.A.                                                                   </w:t>
    </w:r>
    <w:r>
      <w:rPr>
        <w:noProof/>
      </w:rPr>
      <w:drawing>
        <wp:inline distT="0" distB="0" distL="0" distR="0" wp14:anchorId="294F5516" wp14:editId="637FF37F">
          <wp:extent cx="1323975" cy="473075"/>
          <wp:effectExtent l="0" t="0" r="9525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CE470" w14:textId="74783CC1" w:rsidR="007B31CE" w:rsidRDefault="007B31CE" w:rsidP="007B31CE">
    <w:pPr>
      <w:pStyle w:val="Nagwek"/>
    </w:pPr>
    <w:r>
      <w:t>Vienna Insurance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30B"/>
    <w:multiLevelType w:val="hybridMultilevel"/>
    <w:tmpl w:val="94760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F7263"/>
    <w:multiLevelType w:val="hybridMultilevel"/>
    <w:tmpl w:val="6964BBDC"/>
    <w:lvl w:ilvl="0" w:tplc="D080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6436">
    <w:abstractNumId w:val="3"/>
  </w:num>
  <w:num w:numId="2" w16cid:durableId="110437004">
    <w:abstractNumId w:val="7"/>
  </w:num>
  <w:num w:numId="3" w16cid:durableId="2090761656">
    <w:abstractNumId w:val="0"/>
  </w:num>
  <w:num w:numId="4" w16cid:durableId="1988656897">
    <w:abstractNumId w:val="10"/>
  </w:num>
  <w:num w:numId="5" w16cid:durableId="1230076959">
    <w:abstractNumId w:val="5"/>
  </w:num>
  <w:num w:numId="6" w16cid:durableId="939603475">
    <w:abstractNumId w:val="9"/>
  </w:num>
  <w:num w:numId="7" w16cid:durableId="372463067">
    <w:abstractNumId w:val="4"/>
  </w:num>
  <w:num w:numId="8" w16cid:durableId="884020868">
    <w:abstractNumId w:val="1"/>
  </w:num>
  <w:num w:numId="9" w16cid:durableId="1182352635">
    <w:abstractNumId w:val="11"/>
  </w:num>
  <w:num w:numId="10" w16cid:durableId="1386683559">
    <w:abstractNumId w:val="6"/>
  </w:num>
  <w:num w:numId="11" w16cid:durableId="841046028">
    <w:abstractNumId w:val="2"/>
  </w:num>
  <w:num w:numId="12" w16cid:durableId="1939749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3466E"/>
    <w:rsid w:val="0005677F"/>
    <w:rsid w:val="00094C1D"/>
    <w:rsid w:val="000A2B49"/>
    <w:rsid w:val="000B3819"/>
    <w:rsid w:val="000C703E"/>
    <w:rsid w:val="000D3C86"/>
    <w:rsid w:val="000E6FB5"/>
    <w:rsid w:val="00104D1B"/>
    <w:rsid w:val="00120F8E"/>
    <w:rsid w:val="0012701E"/>
    <w:rsid w:val="00130A21"/>
    <w:rsid w:val="0013784A"/>
    <w:rsid w:val="00146007"/>
    <w:rsid w:val="00174068"/>
    <w:rsid w:val="001835B9"/>
    <w:rsid w:val="00191AE3"/>
    <w:rsid w:val="001A4642"/>
    <w:rsid w:val="001B3E98"/>
    <w:rsid w:val="001B7D5E"/>
    <w:rsid w:val="001C210B"/>
    <w:rsid w:val="001C4A96"/>
    <w:rsid w:val="001C672D"/>
    <w:rsid w:val="001E5224"/>
    <w:rsid w:val="001F5912"/>
    <w:rsid w:val="002311AD"/>
    <w:rsid w:val="00235B66"/>
    <w:rsid w:val="002707C0"/>
    <w:rsid w:val="002846BC"/>
    <w:rsid w:val="00291DD4"/>
    <w:rsid w:val="002928FB"/>
    <w:rsid w:val="0029425E"/>
    <w:rsid w:val="002F0A3A"/>
    <w:rsid w:val="002F3D41"/>
    <w:rsid w:val="00320D61"/>
    <w:rsid w:val="003257B7"/>
    <w:rsid w:val="00331A5F"/>
    <w:rsid w:val="00331EB3"/>
    <w:rsid w:val="003515EF"/>
    <w:rsid w:val="00357DCA"/>
    <w:rsid w:val="00373654"/>
    <w:rsid w:val="003826AC"/>
    <w:rsid w:val="0039452E"/>
    <w:rsid w:val="003A2600"/>
    <w:rsid w:val="003A788D"/>
    <w:rsid w:val="003B5F3A"/>
    <w:rsid w:val="003F1D53"/>
    <w:rsid w:val="004006BB"/>
    <w:rsid w:val="004047EE"/>
    <w:rsid w:val="00474520"/>
    <w:rsid w:val="0049351C"/>
    <w:rsid w:val="004D6C19"/>
    <w:rsid w:val="004F75E9"/>
    <w:rsid w:val="00543761"/>
    <w:rsid w:val="005521DC"/>
    <w:rsid w:val="0055580B"/>
    <w:rsid w:val="005B54CD"/>
    <w:rsid w:val="005C4750"/>
    <w:rsid w:val="005C58A1"/>
    <w:rsid w:val="005D2B8C"/>
    <w:rsid w:val="005F150F"/>
    <w:rsid w:val="00652AB6"/>
    <w:rsid w:val="00655468"/>
    <w:rsid w:val="00694088"/>
    <w:rsid w:val="006A5ABF"/>
    <w:rsid w:val="006D2363"/>
    <w:rsid w:val="006F23EE"/>
    <w:rsid w:val="007804C6"/>
    <w:rsid w:val="007843F2"/>
    <w:rsid w:val="0079278F"/>
    <w:rsid w:val="007A6340"/>
    <w:rsid w:val="007B31CE"/>
    <w:rsid w:val="007B6E35"/>
    <w:rsid w:val="007C1478"/>
    <w:rsid w:val="007C2976"/>
    <w:rsid w:val="007E4288"/>
    <w:rsid w:val="007F0EC6"/>
    <w:rsid w:val="00817458"/>
    <w:rsid w:val="00834066"/>
    <w:rsid w:val="00834F54"/>
    <w:rsid w:val="00866D73"/>
    <w:rsid w:val="00883F86"/>
    <w:rsid w:val="00905705"/>
    <w:rsid w:val="009A00EB"/>
    <w:rsid w:val="009A7E2F"/>
    <w:rsid w:val="009C4246"/>
    <w:rsid w:val="009C6611"/>
    <w:rsid w:val="009E3645"/>
    <w:rsid w:val="00A624FA"/>
    <w:rsid w:val="00A625E5"/>
    <w:rsid w:val="00A82BF5"/>
    <w:rsid w:val="00AB15C8"/>
    <w:rsid w:val="00AD7F4C"/>
    <w:rsid w:val="00B03CAB"/>
    <w:rsid w:val="00B1666B"/>
    <w:rsid w:val="00B849C0"/>
    <w:rsid w:val="00C229CF"/>
    <w:rsid w:val="00C30568"/>
    <w:rsid w:val="00C37BC0"/>
    <w:rsid w:val="00C637D2"/>
    <w:rsid w:val="00C73CF2"/>
    <w:rsid w:val="00C83428"/>
    <w:rsid w:val="00CA4206"/>
    <w:rsid w:val="00CA4316"/>
    <w:rsid w:val="00CB0DFF"/>
    <w:rsid w:val="00D05C06"/>
    <w:rsid w:val="00D22E43"/>
    <w:rsid w:val="00D348BD"/>
    <w:rsid w:val="00D85889"/>
    <w:rsid w:val="00DA6C18"/>
    <w:rsid w:val="00DB4D6E"/>
    <w:rsid w:val="00E33893"/>
    <w:rsid w:val="00E4634C"/>
    <w:rsid w:val="00E6176B"/>
    <w:rsid w:val="00E92D4E"/>
    <w:rsid w:val="00EF06BF"/>
    <w:rsid w:val="00F200E2"/>
    <w:rsid w:val="00F23271"/>
    <w:rsid w:val="00F50598"/>
    <w:rsid w:val="00F72AC1"/>
    <w:rsid w:val="00FA4453"/>
    <w:rsid w:val="00FC3AC7"/>
    <w:rsid w:val="00FC4C02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BB8DB"/>
  <w15:docId w15:val="{0029AF66-8313-4670-BB84-E35BC6F5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3C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17.jpg@01D6F003.1BC064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305F-FC3F-4441-8B3B-860FF00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Monika Kucajda</cp:lastModifiedBy>
  <cp:revision>2</cp:revision>
  <cp:lastPrinted>2021-05-09T16:34:00Z</cp:lastPrinted>
  <dcterms:created xsi:type="dcterms:W3CDTF">2022-06-16T19:57:00Z</dcterms:created>
  <dcterms:modified xsi:type="dcterms:W3CDTF">2022-06-16T19:57:00Z</dcterms:modified>
</cp:coreProperties>
</file>