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502B" w:rsidRPr="00A2502B" w:rsidRDefault="00A2502B" w:rsidP="00A2502B">
      <w:pPr>
        <w:rPr>
          <w:rFonts w:ascii="Times New Roman" w:hAnsi="Times New Roman" w:cs="Times New Roman"/>
          <w:b/>
          <w:sz w:val="24"/>
          <w:szCs w:val="24"/>
        </w:rPr>
      </w:pPr>
      <w:r w:rsidRPr="00A2502B">
        <w:rPr>
          <w:rFonts w:ascii="Times New Roman" w:hAnsi="Times New Roman" w:cs="Times New Roman"/>
          <w:b/>
          <w:sz w:val="24"/>
          <w:szCs w:val="24"/>
        </w:rPr>
        <w:t>Wymagania edukacyjne</w:t>
      </w:r>
      <w:r w:rsidRPr="00A250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502B">
        <w:rPr>
          <w:rFonts w:ascii="Times New Roman" w:hAnsi="Times New Roman" w:cs="Times New Roman"/>
          <w:b/>
          <w:sz w:val="24"/>
          <w:szCs w:val="24"/>
        </w:rPr>
        <w:t xml:space="preserve">Edukacja muzyczna w klasach  </w:t>
      </w:r>
      <w:r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Pr="00A2502B">
        <w:rPr>
          <w:rFonts w:ascii="Times New Roman" w:hAnsi="Times New Roman" w:cs="Times New Roman"/>
          <w:b/>
          <w:sz w:val="24"/>
          <w:szCs w:val="24"/>
        </w:rPr>
        <w:t xml:space="preserve">– </w:t>
      </w:r>
      <w:r>
        <w:rPr>
          <w:rFonts w:ascii="Times New Roman" w:hAnsi="Times New Roman" w:cs="Times New Roman"/>
          <w:b/>
          <w:sz w:val="24"/>
          <w:szCs w:val="24"/>
        </w:rPr>
        <w:t>III</w:t>
      </w:r>
    </w:p>
    <w:p w:rsid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</w:p>
    <w:p w:rsidR="00A2502B" w:rsidRPr="00A2502B" w:rsidRDefault="00A2502B" w:rsidP="00A2502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0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Wymagania edukacyjne z edukacji muzycznej w klasach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A2502B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III</w:t>
      </w:r>
      <w:r w:rsidRPr="00A250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opierają się na rozwijaniu naturalnej ekspresji dziecka, słuchaniu muzyki, śpiewie oraz podstawach rytmiki.</w:t>
      </w:r>
    </w:p>
    <w:p w:rsidR="00A2502B" w:rsidRPr="00A2502B" w:rsidRDefault="00A2502B" w:rsidP="00A2502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02B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Szczegółowy podział wymagań w zależności od klasy obejmuje następujące umiejętności:</w:t>
      </w:r>
    </w:p>
    <w:p w:rsidR="00A2502B" w:rsidRPr="00A2502B" w:rsidRDefault="00A2502B" w:rsidP="00A2502B">
      <w:pPr>
        <w:rPr>
          <w:rFonts w:ascii="Times New Roman" w:hAnsi="Times New Roman" w:cs="Times New Roman"/>
          <w:b/>
          <w:sz w:val="24"/>
          <w:szCs w:val="24"/>
        </w:rPr>
      </w:pPr>
      <w:r w:rsidRPr="00A2502B">
        <w:rPr>
          <w:rFonts w:ascii="Times New Roman" w:hAnsi="Times New Roman" w:cs="Times New Roman"/>
          <w:b/>
          <w:sz w:val="24"/>
          <w:szCs w:val="24"/>
        </w:rPr>
        <w:t>Klasa 1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Uczeń: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aktywnie słucha muzyki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zna kilkanaście piosenek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zna wartości rytmiczne nut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rozróżnia dźwięki wysokie i niskie, ciche i głośne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potrafi określić charakter słuchanego utworu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reaguje na zmiany tempa w utworze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wykonuje prosty akompaniament rytmiczny do utworu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zna hymn narodowy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tworzy instrumenty muzyczne z dostępnych materiałów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02B" w:rsidRDefault="00A2502B" w:rsidP="00A2502B">
      <w:pPr>
        <w:rPr>
          <w:rFonts w:ascii="Times New Roman" w:hAnsi="Times New Roman" w:cs="Times New Roman"/>
          <w:b/>
          <w:sz w:val="24"/>
          <w:szCs w:val="24"/>
        </w:rPr>
      </w:pPr>
    </w:p>
    <w:p w:rsidR="00A2502B" w:rsidRPr="00A2502B" w:rsidRDefault="00A2502B" w:rsidP="00A2502B">
      <w:pPr>
        <w:rPr>
          <w:rFonts w:ascii="Times New Roman" w:hAnsi="Times New Roman" w:cs="Times New Roman"/>
          <w:b/>
          <w:sz w:val="24"/>
          <w:szCs w:val="24"/>
        </w:rPr>
      </w:pPr>
      <w:r w:rsidRPr="00A2502B">
        <w:rPr>
          <w:rFonts w:ascii="Times New Roman" w:hAnsi="Times New Roman" w:cs="Times New Roman"/>
          <w:b/>
          <w:sz w:val="24"/>
          <w:szCs w:val="24"/>
        </w:rPr>
        <w:t>Klasa 2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Uczeń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aktywnie słucha muzyki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zna kilkanaście piosenek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zna wartości rytmiczne nut i pauz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rozróżnia dźwięki wysokie i niskie, ciche i głośne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potrafi określić charakter słuchanego utworu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reaguje na zmiany tempa w utworze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wykonuje prosty akompaniament rytmiczny na instrumentach perkusyjnych do utworu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potrafi zaśpiewać refren i dwie zwrotki hymnu narodowego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tworzy instrumenty muzyczne z dostępnych materiałów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rozpoznaje poznane instrumenty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realizuje ruchem proste rytmy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zna gamę C – dur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</w:p>
    <w:p w:rsid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</w:p>
    <w:p w:rsidR="00A2502B" w:rsidRPr="00A2502B" w:rsidRDefault="00A2502B" w:rsidP="00A2502B">
      <w:pPr>
        <w:rPr>
          <w:rFonts w:ascii="Times New Roman" w:hAnsi="Times New Roman" w:cs="Times New Roman"/>
          <w:b/>
          <w:sz w:val="24"/>
          <w:szCs w:val="24"/>
        </w:rPr>
      </w:pPr>
      <w:r w:rsidRPr="00A2502B">
        <w:rPr>
          <w:rFonts w:ascii="Times New Roman" w:hAnsi="Times New Roman" w:cs="Times New Roman"/>
          <w:b/>
          <w:sz w:val="24"/>
          <w:szCs w:val="24"/>
        </w:rPr>
        <w:t>Klasa 3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Uczeń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aktywnie słucha muzyki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zna kilkanaście piosenek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zna wartości rytmiczne nut i pauz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rozróżnia elementy dzieła muzycznego takie jak: rytmika, melodyka, dynamika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2502B">
        <w:rPr>
          <w:rFonts w:ascii="Times New Roman" w:hAnsi="Times New Roman" w:cs="Times New Roman"/>
          <w:sz w:val="24"/>
          <w:szCs w:val="24"/>
        </w:rPr>
        <w:t>artykulacja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potrafi określić charakter słuchanego utworu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wykonuje prosty akompaniament rytmiczny na instrumentach perkusyjnych do utworu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potrafi zagrać na dzwonkach lub na flecie prosty utwór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potrafi zaśpiewać hymn narodowy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tworzy instrumenty muzyczne z dostępnych materiałów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rozpoznaje poznane instrumenty i potrafi je krótko opisać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realizuje ruchem różnorodne rytmy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  <w:r w:rsidRPr="00A2502B">
        <w:rPr>
          <w:rFonts w:ascii="Times New Roman" w:hAnsi="Times New Roman" w:cs="Times New Roman"/>
          <w:sz w:val="24"/>
          <w:szCs w:val="24"/>
        </w:rPr>
        <w:t>• zna gamę C – dur (nazwy solmizacyjne i literowe)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</w:p>
    <w:p w:rsidR="00A2502B" w:rsidRPr="00A2502B" w:rsidRDefault="00A2502B" w:rsidP="00A2502B">
      <w:pPr>
        <w:rPr>
          <w:rFonts w:ascii="Times New Roman" w:hAnsi="Times New Roman" w:cs="Times New Roman"/>
          <w:sz w:val="24"/>
          <w:szCs w:val="24"/>
        </w:rPr>
      </w:pPr>
    </w:p>
    <w:sectPr w:rsidR="00A2502B" w:rsidRPr="00A250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B7446"/>
    <w:multiLevelType w:val="multilevel"/>
    <w:tmpl w:val="FFB0A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58685B"/>
    <w:multiLevelType w:val="multilevel"/>
    <w:tmpl w:val="6A0A7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CE3391"/>
    <w:multiLevelType w:val="multilevel"/>
    <w:tmpl w:val="F94EC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02B"/>
    <w:rsid w:val="00A2502B"/>
    <w:rsid w:val="00DB4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6D5CA"/>
  <w15:chartTrackingRefBased/>
  <w15:docId w15:val="{388DBABC-1D7C-4A1F-9A82-7AE6E4B7B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1qcye">
    <w:name w:val="z1qcye"/>
    <w:basedOn w:val="Normalny"/>
    <w:rsid w:val="00A25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inqyif">
    <w:name w:val="inqyif"/>
    <w:basedOn w:val="Domylnaczcionkaakapitu"/>
    <w:rsid w:val="00A2502B"/>
  </w:style>
  <w:style w:type="character" w:styleId="Pogrubienie">
    <w:name w:val="Strong"/>
    <w:basedOn w:val="Domylnaczcionkaakapitu"/>
    <w:uiPriority w:val="22"/>
    <w:qFormat/>
    <w:rsid w:val="00A250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8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6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9701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25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5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3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16444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6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6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1130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1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6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0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6626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871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262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Bogusz</dc:creator>
  <cp:keywords/>
  <dc:description/>
  <cp:lastModifiedBy>Zbigniew Bogusz</cp:lastModifiedBy>
  <cp:revision>1</cp:revision>
  <dcterms:created xsi:type="dcterms:W3CDTF">2026-09-14T17:44:00Z</dcterms:created>
  <dcterms:modified xsi:type="dcterms:W3CDTF">2026-09-14T17:51:00Z</dcterms:modified>
</cp:coreProperties>
</file>